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3D756" w14:textId="77777777" w:rsidR="001D6E0C" w:rsidRPr="001D6E0C" w:rsidRDefault="001D6E0C" w:rsidP="001D6E0C">
      <w:pPr>
        <w:rPr>
          <w:rFonts w:ascii="Poppins Light" w:hAnsi="Poppins Light" w:cs="Poppins Light"/>
          <w:color w:val="404040" w:themeColor="text1" w:themeTint="BF"/>
          <w:sz w:val="20"/>
          <w:szCs w:val="20"/>
        </w:rPr>
      </w:pPr>
      <w:r w:rsidRPr="001D6E0C">
        <w:rPr>
          <w:rFonts w:ascii="Poppins Light" w:hAnsi="Poppins Light" w:cs="Poppins Light"/>
          <w:color w:val="404040" w:themeColor="text1" w:themeTint="BF"/>
          <w:sz w:val="20"/>
          <w:szCs w:val="20"/>
        </w:rPr>
        <w:t>The goal is to keep our employees free of injuries by promoting safety awareness. Each day, slips, trips, and falls seriously injure more people than any other type of incidents. The most common causes of slip-and-fall injuries in the workplace are slippery surfaces, tripping and falling hazards, and standing on unstable surfaces or objects.</w:t>
      </w:r>
      <w:r w:rsidRPr="001D6E0C">
        <w:rPr>
          <w:rFonts w:ascii="Poppins Light" w:hAnsi="Poppins Light" w:cs="Poppins Light"/>
          <w:color w:val="404040" w:themeColor="text1" w:themeTint="BF"/>
          <w:sz w:val="20"/>
          <w:szCs w:val="20"/>
        </w:rPr>
        <w:tab/>
      </w:r>
    </w:p>
    <w:p w14:paraId="0ED903FE" w14:textId="77777777" w:rsidR="001D6E0C" w:rsidRPr="001D6E0C" w:rsidRDefault="001D6E0C" w:rsidP="001D6E0C">
      <w:pPr>
        <w:rPr>
          <w:rFonts w:ascii="Poppins Light" w:hAnsi="Poppins Light" w:cs="Poppins Light"/>
          <w:color w:val="404040" w:themeColor="text1" w:themeTint="BF"/>
          <w:sz w:val="20"/>
          <w:szCs w:val="20"/>
        </w:rPr>
      </w:pPr>
      <w:r w:rsidRPr="001D6E0C">
        <w:rPr>
          <w:rFonts w:ascii="Poppins Light" w:hAnsi="Poppins Light" w:cs="Poppins Light"/>
          <w:color w:val="404040" w:themeColor="text1" w:themeTint="BF"/>
          <w:sz w:val="20"/>
          <w:szCs w:val="20"/>
        </w:rPr>
        <w:t>Make sure to look for these common hazards and take time for these simple precautions:</w:t>
      </w:r>
    </w:p>
    <w:p w14:paraId="367AE397" w14:textId="77777777" w:rsidR="001D6E0C" w:rsidRPr="0039661C" w:rsidRDefault="001D6E0C" w:rsidP="001D6E0C">
      <w:pPr>
        <w:rPr>
          <w:rFonts w:ascii="Poppins Light" w:hAnsi="Poppins Light" w:cs="Poppins Light"/>
          <w:b/>
          <w:bCs/>
          <w:color w:val="404040" w:themeColor="text1" w:themeTint="BF"/>
          <w:sz w:val="20"/>
          <w:szCs w:val="20"/>
        </w:rPr>
      </w:pPr>
      <w:r w:rsidRPr="0039661C">
        <w:rPr>
          <w:rFonts w:ascii="Poppins Light" w:hAnsi="Poppins Light" w:cs="Poppins Light"/>
          <w:b/>
          <w:bCs/>
          <w:color w:val="404040" w:themeColor="text1" w:themeTint="BF"/>
          <w:sz w:val="20"/>
          <w:szCs w:val="20"/>
        </w:rPr>
        <w:t>Slippery Surfaces</w:t>
      </w:r>
    </w:p>
    <w:p w14:paraId="2379FA2A" w14:textId="077395A3" w:rsidR="001D6E0C" w:rsidRPr="0039661C" w:rsidRDefault="001D6E0C" w:rsidP="0039661C">
      <w:pPr>
        <w:pStyle w:val="ListParagraph"/>
        <w:numPr>
          <w:ilvl w:val="0"/>
          <w:numId w:val="7"/>
        </w:numPr>
        <w:rPr>
          <w:rFonts w:ascii="Poppins Light" w:hAnsi="Poppins Light" w:cs="Poppins Light"/>
          <w:color w:val="404040" w:themeColor="text1" w:themeTint="BF"/>
          <w:sz w:val="20"/>
          <w:szCs w:val="20"/>
        </w:rPr>
      </w:pPr>
      <w:r w:rsidRPr="0039661C">
        <w:rPr>
          <w:rFonts w:ascii="Poppins Light" w:hAnsi="Poppins Light" w:cs="Poppins Light"/>
          <w:color w:val="404040" w:themeColor="text1" w:themeTint="BF"/>
          <w:sz w:val="20"/>
          <w:szCs w:val="20"/>
        </w:rPr>
        <w:t>Clean up spills immediately and use caution signs to warn others.</w:t>
      </w:r>
    </w:p>
    <w:p w14:paraId="197EDCBA" w14:textId="51DA8F5B" w:rsidR="001D6E0C" w:rsidRPr="0039661C" w:rsidRDefault="001D6E0C" w:rsidP="0039661C">
      <w:pPr>
        <w:pStyle w:val="ListParagraph"/>
        <w:numPr>
          <w:ilvl w:val="0"/>
          <w:numId w:val="7"/>
        </w:numPr>
        <w:rPr>
          <w:rFonts w:ascii="Poppins Light" w:hAnsi="Poppins Light" w:cs="Poppins Light"/>
          <w:color w:val="404040" w:themeColor="text1" w:themeTint="BF"/>
          <w:sz w:val="20"/>
          <w:szCs w:val="20"/>
        </w:rPr>
      </w:pPr>
      <w:r w:rsidRPr="0039661C">
        <w:rPr>
          <w:rFonts w:ascii="Poppins Light" w:hAnsi="Poppins Light" w:cs="Poppins Light"/>
          <w:color w:val="404040" w:themeColor="text1" w:themeTint="BF"/>
          <w:sz w:val="20"/>
          <w:szCs w:val="20"/>
        </w:rPr>
        <w:t>Notify appropriate internal staff of spill and type.</w:t>
      </w:r>
    </w:p>
    <w:p w14:paraId="32E67947" w14:textId="32D9A26F" w:rsidR="001D6E0C" w:rsidRPr="0039661C" w:rsidRDefault="001D6E0C" w:rsidP="0039661C">
      <w:pPr>
        <w:pStyle w:val="ListParagraph"/>
        <w:numPr>
          <w:ilvl w:val="0"/>
          <w:numId w:val="7"/>
        </w:numPr>
        <w:rPr>
          <w:rFonts w:ascii="Poppins Light" w:hAnsi="Poppins Light" w:cs="Poppins Light"/>
          <w:color w:val="404040" w:themeColor="text1" w:themeTint="BF"/>
          <w:sz w:val="20"/>
          <w:szCs w:val="20"/>
        </w:rPr>
      </w:pPr>
      <w:r w:rsidRPr="0039661C">
        <w:rPr>
          <w:rFonts w:ascii="Poppins Light" w:hAnsi="Poppins Light" w:cs="Poppins Light"/>
          <w:color w:val="404040" w:themeColor="text1" w:themeTint="BF"/>
          <w:sz w:val="20"/>
          <w:szCs w:val="20"/>
        </w:rPr>
        <w:t>Don’t be afraid to request help.</w:t>
      </w:r>
    </w:p>
    <w:p w14:paraId="4EC76AFD" w14:textId="4D80115C" w:rsidR="001D6E0C" w:rsidRPr="0039661C" w:rsidRDefault="001D6E0C" w:rsidP="0039661C">
      <w:pPr>
        <w:pStyle w:val="ListParagraph"/>
        <w:numPr>
          <w:ilvl w:val="0"/>
          <w:numId w:val="7"/>
        </w:numPr>
        <w:rPr>
          <w:rFonts w:ascii="Poppins Light" w:hAnsi="Poppins Light" w:cs="Poppins Light"/>
          <w:color w:val="404040" w:themeColor="text1" w:themeTint="BF"/>
          <w:sz w:val="20"/>
          <w:szCs w:val="20"/>
        </w:rPr>
      </w:pPr>
      <w:r w:rsidRPr="0039661C">
        <w:rPr>
          <w:rFonts w:ascii="Poppins Light" w:hAnsi="Poppins Light" w:cs="Poppins Light"/>
          <w:color w:val="404040" w:themeColor="text1" w:themeTint="BF"/>
          <w:sz w:val="20"/>
          <w:szCs w:val="20"/>
        </w:rPr>
        <w:t>Wear shoes with slip-resistant soles.</w:t>
      </w:r>
    </w:p>
    <w:p w14:paraId="30DEF739" w14:textId="77777777" w:rsidR="001D6E0C" w:rsidRPr="0039661C" w:rsidRDefault="001D6E0C" w:rsidP="001D6E0C">
      <w:pPr>
        <w:rPr>
          <w:rFonts w:ascii="Poppins Light" w:hAnsi="Poppins Light" w:cs="Poppins Light"/>
          <w:b/>
          <w:bCs/>
          <w:color w:val="404040" w:themeColor="text1" w:themeTint="BF"/>
          <w:sz w:val="20"/>
          <w:szCs w:val="20"/>
        </w:rPr>
      </w:pPr>
      <w:r w:rsidRPr="0039661C">
        <w:rPr>
          <w:rFonts w:ascii="Poppins Light" w:hAnsi="Poppins Light" w:cs="Poppins Light"/>
          <w:b/>
          <w:bCs/>
          <w:color w:val="404040" w:themeColor="text1" w:themeTint="BF"/>
          <w:sz w:val="20"/>
          <w:szCs w:val="20"/>
        </w:rPr>
        <w:t>Tripping Hazards</w:t>
      </w:r>
    </w:p>
    <w:p w14:paraId="74BF1414" w14:textId="0FD2E90B" w:rsidR="001D6E0C" w:rsidRPr="0039661C" w:rsidRDefault="001D6E0C" w:rsidP="0039661C">
      <w:pPr>
        <w:pStyle w:val="ListParagraph"/>
        <w:numPr>
          <w:ilvl w:val="0"/>
          <w:numId w:val="6"/>
        </w:numPr>
        <w:rPr>
          <w:rFonts w:ascii="Poppins Light" w:hAnsi="Poppins Light" w:cs="Poppins Light"/>
          <w:color w:val="404040" w:themeColor="text1" w:themeTint="BF"/>
          <w:sz w:val="20"/>
          <w:szCs w:val="20"/>
        </w:rPr>
      </w:pPr>
      <w:r w:rsidRPr="0039661C">
        <w:rPr>
          <w:rFonts w:ascii="Poppins Light" w:hAnsi="Poppins Light" w:cs="Poppins Light"/>
          <w:color w:val="404040" w:themeColor="text1" w:themeTint="BF"/>
          <w:sz w:val="20"/>
          <w:szCs w:val="20"/>
        </w:rPr>
        <w:t>Keep all electrical cords out of the way or covered.</w:t>
      </w:r>
    </w:p>
    <w:p w14:paraId="61724351" w14:textId="0A099B0E" w:rsidR="001D6E0C" w:rsidRPr="0039661C" w:rsidRDefault="001D6E0C" w:rsidP="0039661C">
      <w:pPr>
        <w:pStyle w:val="ListParagraph"/>
        <w:numPr>
          <w:ilvl w:val="0"/>
          <w:numId w:val="6"/>
        </w:numPr>
        <w:rPr>
          <w:rFonts w:ascii="Poppins Light" w:hAnsi="Poppins Light" w:cs="Poppins Light"/>
          <w:color w:val="404040" w:themeColor="text1" w:themeTint="BF"/>
          <w:sz w:val="20"/>
          <w:szCs w:val="20"/>
        </w:rPr>
      </w:pPr>
      <w:r w:rsidRPr="0039661C">
        <w:rPr>
          <w:rFonts w:ascii="Poppins Light" w:hAnsi="Poppins Light" w:cs="Poppins Light"/>
          <w:color w:val="404040" w:themeColor="text1" w:themeTint="BF"/>
          <w:sz w:val="20"/>
          <w:szCs w:val="20"/>
        </w:rPr>
        <w:t>Keep all walkways clear.</w:t>
      </w:r>
    </w:p>
    <w:p w14:paraId="778D6499" w14:textId="40BE49BC" w:rsidR="001D6E0C" w:rsidRPr="0039661C" w:rsidRDefault="001D6E0C" w:rsidP="0039661C">
      <w:pPr>
        <w:pStyle w:val="ListParagraph"/>
        <w:numPr>
          <w:ilvl w:val="0"/>
          <w:numId w:val="6"/>
        </w:numPr>
        <w:rPr>
          <w:rFonts w:ascii="Poppins Light" w:hAnsi="Poppins Light" w:cs="Poppins Light"/>
          <w:color w:val="404040" w:themeColor="text1" w:themeTint="BF"/>
          <w:sz w:val="20"/>
          <w:szCs w:val="20"/>
        </w:rPr>
      </w:pPr>
      <w:r w:rsidRPr="0039661C">
        <w:rPr>
          <w:rFonts w:ascii="Poppins Light" w:hAnsi="Poppins Light" w:cs="Poppins Light"/>
          <w:color w:val="404040" w:themeColor="text1" w:themeTint="BF"/>
          <w:sz w:val="20"/>
          <w:szCs w:val="20"/>
        </w:rPr>
        <w:t>Only carry items you can see over.</w:t>
      </w:r>
    </w:p>
    <w:p w14:paraId="06592A30" w14:textId="561B870D" w:rsidR="001D6E0C" w:rsidRPr="0039661C" w:rsidRDefault="001D6E0C" w:rsidP="0039661C">
      <w:pPr>
        <w:pStyle w:val="ListParagraph"/>
        <w:numPr>
          <w:ilvl w:val="0"/>
          <w:numId w:val="6"/>
        </w:numPr>
        <w:rPr>
          <w:rFonts w:ascii="Poppins Light" w:hAnsi="Poppins Light" w:cs="Poppins Light"/>
          <w:color w:val="404040" w:themeColor="text1" w:themeTint="BF"/>
          <w:sz w:val="20"/>
          <w:szCs w:val="20"/>
        </w:rPr>
      </w:pPr>
      <w:r w:rsidRPr="0039661C">
        <w:rPr>
          <w:rFonts w:ascii="Poppins Light" w:hAnsi="Poppins Light" w:cs="Poppins Light"/>
          <w:color w:val="404040" w:themeColor="text1" w:themeTint="BF"/>
          <w:sz w:val="20"/>
          <w:szCs w:val="20"/>
        </w:rPr>
        <w:t>Watch your step; be aware of your surroundings inside and out.</w:t>
      </w:r>
    </w:p>
    <w:p w14:paraId="08CD4D23" w14:textId="77777777" w:rsidR="001D6E0C" w:rsidRPr="0039661C" w:rsidRDefault="001D6E0C" w:rsidP="001D6E0C">
      <w:pPr>
        <w:rPr>
          <w:rFonts w:ascii="Poppins Light" w:hAnsi="Poppins Light" w:cs="Poppins Light"/>
          <w:b/>
          <w:bCs/>
          <w:color w:val="404040" w:themeColor="text1" w:themeTint="BF"/>
          <w:sz w:val="20"/>
          <w:szCs w:val="20"/>
        </w:rPr>
      </w:pPr>
      <w:r w:rsidRPr="0039661C">
        <w:rPr>
          <w:rFonts w:ascii="Poppins Light" w:hAnsi="Poppins Light" w:cs="Poppins Light"/>
          <w:b/>
          <w:bCs/>
          <w:color w:val="404040" w:themeColor="text1" w:themeTint="BF"/>
          <w:sz w:val="20"/>
          <w:szCs w:val="20"/>
        </w:rPr>
        <w:t>Fall Prevention</w:t>
      </w:r>
    </w:p>
    <w:p w14:paraId="4714DCA8" w14:textId="4B708466" w:rsidR="001D6E0C" w:rsidRPr="0039661C" w:rsidRDefault="001D6E0C" w:rsidP="0039661C">
      <w:pPr>
        <w:pStyle w:val="ListParagraph"/>
        <w:numPr>
          <w:ilvl w:val="0"/>
          <w:numId w:val="5"/>
        </w:numPr>
        <w:rPr>
          <w:rFonts w:ascii="Poppins Light" w:hAnsi="Poppins Light" w:cs="Poppins Light"/>
          <w:color w:val="404040" w:themeColor="text1" w:themeTint="BF"/>
          <w:sz w:val="20"/>
          <w:szCs w:val="20"/>
        </w:rPr>
      </w:pPr>
      <w:r w:rsidRPr="0039661C">
        <w:rPr>
          <w:rFonts w:ascii="Poppins Light" w:hAnsi="Poppins Light" w:cs="Poppins Light"/>
          <w:color w:val="404040" w:themeColor="text1" w:themeTint="BF"/>
          <w:sz w:val="20"/>
          <w:szCs w:val="20"/>
        </w:rPr>
        <w:t xml:space="preserve">Only use approved ladders or stepstools. </w:t>
      </w:r>
    </w:p>
    <w:p w14:paraId="0661E191" w14:textId="6B0E178D" w:rsidR="001D6E0C" w:rsidRPr="0039661C" w:rsidRDefault="001D6E0C" w:rsidP="0039661C">
      <w:pPr>
        <w:pStyle w:val="ListParagraph"/>
        <w:numPr>
          <w:ilvl w:val="0"/>
          <w:numId w:val="5"/>
        </w:numPr>
        <w:rPr>
          <w:rFonts w:ascii="Poppins Light" w:hAnsi="Poppins Light" w:cs="Poppins Light"/>
          <w:color w:val="404040" w:themeColor="text1" w:themeTint="BF"/>
          <w:sz w:val="20"/>
          <w:szCs w:val="20"/>
        </w:rPr>
      </w:pPr>
      <w:r w:rsidRPr="0039661C">
        <w:rPr>
          <w:rFonts w:ascii="Poppins Light" w:hAnsi="Poppins Light" w:cs="Poppins Light"/>
          <w:color w:val="404040" w:themeColor="text1" w:themeTint="BF"/>
          <w:sz w:val="20"/>
          <w:szCs w:val="20"/>
        </w:rPr>
        <w:t>Ensure ladder legs are even and on firm ground.</w:t>
      </w:r>
    </w:p>
    <w:p w14:paraId="7417248E" w14:textId="212A24C0" w:rsidR="001D6E0C" w:rsidRPr="0039661C" w:rsidRDefault="001D6E0C" w:rsidP="0039661C">
      <w:pPr>
        <w:pStyle w:val="ListParagraph"/>
        <w:numPr>
          <w:ilvl w:val="0"/>
          <w:numId w:val="5"/>
        </w:numPr>
        <w:rPr>
          <w:rFonts w:ascii="Poppins Light" w:hAnsi="Poppins Light" w:cs="Poppins Light"/>
          <w:color w:val="404040" w:themeColor="text1" w:themeTint="BF"/>
          <w:sz w:val="20"/>
          <w:szCs w:val="20"/>
        </w:rPr>
      </w:pPr>
      <w:r w:rsidRPr="0039661C">
        <w:rPr>
          <w:rFonts w:ascii="Poppins Light" w:hAnsi="Poppins Light" w:cs="Poppins Light"/>
          <w:color w:val="404040" w:themeColor="text1" w:themeTint="BF"/>
          <w:sz w:val="20"/>
          <w:szCs w:val="20"/>
        </w:rPr>
        <w:t>Use handrails on stairs.</w:t>
      </w:r>
    </w:p>
    <w:p w14:paraId="1BC6E0E0" w14:textId="24F48E2A" w:rsidR="00C6219C" w:rsidRPr="001D6E0C" w:rsidRDefault="001D6E0C" w:rsidP="0039661C">
      <w:pPr>
        <w:pStyle w:val="ListParagraph"/>
        <w:numPr>
          <w:ilvl w:val="0"/>
          <w:numId w:val="5"/>
        </w:numPr>
      </w:pPr>
      <w:r w:rsidRPr="0039661C">
        <w:rPr>
          <w:rFonts w:ascii="Poppins Light" w:hAnsi="Poppins Light" w:cs="Poppins Light"/>
          <w:color w:val="404040" w:themeColor="text1" w:themeTint="BF"/>
          <w:sz w:val="20"/>
          <w:szCs w:val="20"/>
        </w:rPr>
        <w:t>Use extra caution when walking or carrying on elevated surfaces.</w:t>
      </w:r>
    </w:p>
    <w:sectPr w:rsidR="00C6219C" w:rsidRPr="001D6E0C" w:rsidSect="00ED0825">
      <w:headerReference w:type="default" r:id="rId10"/>
      <w:footerReference w:type="default" r:id="rId11"/>
      <w:pgSz w:w="12240" w:h="15840"/>
      <w:pgMar w:top="225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AC2CE" w14:textId="77777777" w:rsidR="00972CBA" w:rsidRDefault="00972CBA" w:rsidP="00C6219C">
      <w:pPr>
        <w:spacing w:after="0" w:line="240" w:lineRule="auto"/>
      </w:pPr>
      <w:r>
        <w:separator/>
      </w:r>
    </w:p>
  </w:endnote>
  <w:endnote w:type="continuationSeparator" w:id="0">
    <w:p w14:paraId="55129595" w14:textId="77777777" w:rsidR="00972CBA" w:rsidRDefault="00972CBA" w:rsidP="00C62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6304F8D-1F18-4C60-A196-D97C58FC34ED}"/>
    <w:embedBold r:id="rId2" w:fontKey="{208D733D-144D-49C4-A2E6-7CC3F6DA8004}"/>
  </w:font>
  <w:font w:name="Tahoma">
    <w:panose1 w:val="020B0604030504040204"/>
    <w:charset w:val="00"/>
    <w:family w:val="swiss"/>
    <w:pitch w:val="variable"/>
    <w:sig w:usb0="E1002EFF" w:usb1="C000605B" w:usb2="00000029" w:usb3="00000000" w:csb0="000101FF" w:csb1="00000000"/>
    <w:embedRegular r:id="rId3" w:fontKey="{5DDE8795-D668-488A-B507-162CCBEDC997}"/>
  </w:font>
  <w:font w:name="Poppins Light">
    <w:charset w:val="00"/>
    <w:family w:val="auto"/>
    <w:pitch w:val="variable"/>
    <w:sig w:usb0="00008007" w:usb1="00000000" w:usb2="00000000" w:usb3="00000000" w:csb0="00000093" w:csb1="00000000"/>
    <w:embedRegular r:id="rId4" w:fontKey="{EB9767D0-B3BC-4B06-BDC7-FF4BDBD2F889}"/>
    <w:embedBold r:id="rId5" w:fontKey="{6232BD4E-BCF3-4722-BF46-B3C1E0B20DA6}"/>
  </w:font>
  <w:font w:name="Poppins">
    <w:panose1 w:val="00000500000000000000"/>
    <w:charset w:val="00"/>
    <w:family w:val="auto"/>
    <w:pitch w:val="variable"/>
    <w:sig w:usb0="00008007" w:usb1="00000000" w:usb2="00000000" w:usb3="00000000" w:csb0="00000093" w:csb1="00000000"/>
    <w:embedBold r:id="rId6" w:fontKey="{1B9396B2-A879-472E-A625-04AC2262F108}"/>
  </w:font>
  <w:font w:name="Cambria">
    <w:panose1 w:val="02040503050406030204"/>
    <w:charset w:val="00"/>
    <w:family w:val="roman"/>
    <w:pitch w:val="variable"/>
    <w:sig w:usb0="E00006FF" w:usb1="420024FF" w:usb2="02000000" w:usb3="00000000" w:csb0="0000019F" w:csb1="00000000"/>
    <w:embedRegular r:id="rId7" w:fontKey="{08E68E34-05A2-451A-AB12-526F59E5D9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F859D" w14:textId="02B1BF69" w:rsidR="000C5722" w:rsidRDefault="001A2E50">
    <w:pPr>
      <w:pStyle w:val="Footer"/>
    </w:pPr>
    <w:r>
      <w:rPr>
        <w:noProof/>
      </w:rPr>
      <mc:AlternateContent>
        <mc:Choice Requires="wps">
          <w:drawing>
            <wp:anchor distT="0" distB="0" distL="114300" distR="114300" simplePos="0" relativeHeight="251662336" behindDoc="0" locked="0" layoutInCell="1" allowOverlap="1" wp14:anchorId="58D0FB33" wp14:editId="6441B4C8">
              <wp:simplePos x="0" y="0"/>
              <wp:positionH relativeFrom="column">
                <wp:posOffset>2469515</wp:posOffset>
              </wp:positionH>
              <wp:positionV relativeFrom="paragraph">
                <wp:posOffset>-654050</wp:posOffset>
              </wp:positionV>
              <wp:extent cx="5761990" cy="2121535"/>
              <wp:effectExtent l="0" t="266700" r="0" b="259715"/>
              <wp:wrapNone/>
              <wp:docPr id="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593758">
                        <a:off x="0" y="0"/>
                        <a:ext cx="5761990" cy="212153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D0823" id="Oval 19" o:spid="_x0000_s1026" style="position:absolute;margin-left:194.45pt;margin-top:-51.5pt;width:453.7pt;height:167.05pt;rotation:-109908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" fillcolor="window" stroked="f" strokeweight="2pt"/>
          </w:pict>
        </mc:Fallback>
      </mc:AlternateContent>
    </w:r>
    <w:r>
      <w:rPr>
        <w:noProof/>
      </w:rPr>
      <w:drawing>
        <wp:anchor distT="0" distB="0" distL="114300" distR="114300" simplePos="0" relativeHeight="251663360" behindDoc="0" locked="0" layoutInCell="1" allowOverlap="1" wp14:anchorId="2DE41283" wp14:editId="7808BE16">
          <wp:simplePos x="0" y="0"/>
          <wp:positionH relativeFrom="column">
            <wp:posOffset>4696460</wp:posOffset>
          </wp:positionH>
          <wp:positionV relativeFrom="paragraph">
            <wp:posOffset>-174625</wp:posOffset>
          </wp:positionV>
          <wp:extent cx="1718310" cy="514985"/>
          <wp:effectExtent l="0" t="0" r="0" b="0"/>
          <wp:wrapNone/>
          <wp:docPr id="11870106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8310" cy="5149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80DB8" w14:textId="77777777" w:rsidR="00972CBA" w:rsidRDefault="00972CBA" w:rsidP="00C6219C">
      <w:pPr>
        <w:spacing w:after="0" w:line="240" w:lineRule="auto"/>
      </w:pPr>
      <w:r>
        <w:separator/>
      </w:r>
    </w:p>
  </w:footnote>
  <w:footnote w:type="continuationSeparator" w:id="0">
    <w:p w14:paraId="785EDA90" w14:textId="77777777" w:rsidR="00972CBA" w:rsidRDefault="00972CBA" w:rsidP="00C62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E9EC0" w14:textId="3BD914FD" w:rsidR="00D93B2B" w:rsidRDefault="00935A01">
    <w:pPr>
      <w:pStyle w:val="Header"/>
    </w:pPr>
    <w:r w:rsidRPr="00935A01">
      <w:rPr>
        <w:rFonts w:ascii="Poppins Light" w:hAnsi="Poppins Light" w:cs="Poppins Light"/>
        <w:noProof/>
      </w:rPr>
      <mc:AlternateContent>
        <mc:Choice Requires="wps">
          <w:drawing>
            <wp:anchor distT="0" distB="0" distL="114300" distR="114300" simplePos="0" relativeHeight="251666432" behindDoc="0" locked="0" layoutInCell="1" allowOverlap="1" wp14:anchorId="12070E59" wp14:editId="150E3584">
              <wp:simplePos x="0" y="0"/>
              <wp:positionH relativeFrom="margin">
                <wp:posOffset>-552450</wp:posOffset>
              </wp:positionH>
              <wp:positionV relativeFrom="page">
                <wp:posOffset>228600</wp:posOffset>
              </wp:positionV>
              <wp:extent cx="7137400" cy="777240"/>
              <wp:effectExtent l="0" t="0" r="0" b="38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0" cy="777240"/>
                      </a:xfrm>
                      <a:prstGeom prst="rect">
                        <a:avLst/>
                      </a:prstGeom>
                      <a:noFill/>
                      <a:ln w="9525">
                        <a:noFill/>
                        <a:miter lim="800000"/>
                        <a:headEnd/>
                        <a:tailEnd/>
                      </a:ln>
                    </wps:spPr>
                    <wps:txbx>
                      <w:txbxContent>
                        <w:p w14:paraId="6A1058F0" w14:textId="3DBC4706" w:rsidR="00935A01" w:rsidRPr="00ED0825" w:rsidRDefault="004D6E71" w:rsidP="00935A01">
                          <w:pPr>
                            <w:spacing w:line="240" w:lineRule="auto"/>
                            <w:rPr>
                              <w:rFonts w:ascii="Poppins" w:hAnsi="Poppins" w:cs="Poppins"/>
                              <w:b/>
                              <w:bCs/>
                              <w:color w:val="FFFFFF"/>
                              <w:sz w:val="56"/>
                              <w:szCs w:val="56"/>
                            </w:rPr>
                          </w:pPr>
                          <w:r>
                            <w:rPr>
                              <w:rFonts w:ascii="Poppins" w:hAnsi="Poppins" w:cs="Poppins"/>
                              <w:b/>
                              <w:bCs/>
                              <w:color w:val="FFFFFF"/>
                              <w:sz w:val="56"/>
                              <w:szCs w:val="56"/>
                            </w:rPr>
                            <w:t>PREVENTING SLIPS, TRIPS &amp; FALLS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070E59" id="_x0000_t202" coordsize="21600,21600" o:spt="202" path="m,l,21600r21600,l21600,xe">
              <v:stroke joinstyle="miter"/>
              <v:path gradientshapeok="t" o:connecttype="rect"/>
            </v:shapetype>
            <v:shape id="Text Box 2" o:spid="_x0000_s1026" type="#_x0000_t202" style="position:absolute;margin-left:-43.5pt;margin-top:18pt;width:562pt;height:61.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" filled="f" stroked="f">
              <v:textbox>
                <w:txbxContent>
                  <w:p w14:paraId="6A1058F0" w14:textId="3DBC4706" w:rsidR="00935A01" w:rsidRPr="00ED0825" w:rsidRDefault="004D6E71" w:rsidP="00935A01">
                    <w:pPr>
                      <w:spacing w:line="240" w:lineRule="auto"/>
                      <w:rPr>
                        <w:rFonts w:ascii="Poppins" w:hAnsi="Poppins" w:cs="Poppins"/>
                        <w:b/>
                        <w:bCs/>
                        <w:color w:val="FFFFFF"/>
                        <w:sz w:val="56"/>
                        <w:szCs w:val="56"/>
                      </w:rPr>
                    </w:pPr>
                    <w:r>
                      <w:rPr>
                        <w:rFonts w:ascii="Poppins" w:hAnsi="Poppins" w:cs="Poppins"/>
                        <w:b/>
                        <w:bCs/>
                        <w:color w:val="FFFFFF"/>
                        <w:sz w:val="56"/>
                        <w:szCs w:val="56"/>
                      </w:rPr>
                      <w:t>PREVENTING SLIPS, TRIPS &amp; FALLS</w:t>
                    </w:r>
                  </w:p>
                </w:txbxContent>
              </v:textbox>
              <w10:wrap anchorx="margin" anchory="page"/>
            </v:shape>
          </w:pict>
        </mc:Fallback>
      </mc:AlternateContent>
    </w:r>
    <w:r w:rsidR="000E02B3">
      <w:rPr>
        <w:noProof/>
      </w:rPr>
      <mc:AlternateContent>
        <mc:Choice Requires="wps">
          <w:drawing>
            <wp:anchor distT="0" distB="0" distL="114300" distR="114300" simplePos="0" relativeHeight="251664384" behindDoc="0" locked="0" layoutInCell="1" allowOverlap="1" wp14:anchorId="67561F2E" wp14:editId="315E3395">
              <wp:simplePos x="0" y="0"/>
              <wp:positionH relativeFrom="page">
                <wp:align>left</wp:align>
              </wp:positionH>
              <wp:positionV relativeFrom="paragraph">
                <wp:posOffset>-91440</wp:posOffset>
              </wp:positionV>
              <wp:extent cx="7972425" cy="1143000"/>
              <wp:effectExtent l="0" t="0" r="9525" b="0"/>
              <wp:wrapNone/>
              <wp:docPr id="89573561" name="Rectangle 1"/>
              <wp:cNvGraphicFramePr/>
              <a:graphic xmlns:a="http://schemas.openxmlformats.org/drawingml/2006/main">
                <a:graphicData uri="http://schemas.microsoft.com/office/word/2010/wordprocessingShape">
                  <wps:wsp>
                    <wps:cNvSpPr/>
                    <wps:spPr>
                      <a:xfrm>
                        <a:off x="0" y="0"/>
                        <a:ext cx="7972425" cy="1143000"/>
                      </a:xfrm>
                      <a:prstGeom prst="rect">
                        <a:avLst/>
                      </a:prstGeom>
                      <a:solidFill>
                        <a:srgbClr val="0A32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CE3B2" id="Rectangle 1" o:spid="_x0000_s1026" style="position:absolute;margin-left:0;margin-top:-7.2pt;width:627.75pt;height:90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" fillcolor="#0a3254" stroked="f"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34B6C"/>
    <w:multiLevelType w:val="hybridMultilevel"/>
    <w:tmpl w:val="86529B3A"/>
    <w:lvl w:ilvl="0" w:tplc="601EC6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4EC35D5"/>
    <w:multiLevelType w:val="hybridMultilevel"/>
    <w:tmpl w:val="EA36A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59379F"/>
    <w:multiLevelType w:val="hybridMultilevel"/>
    <w:tmpl w:val="088E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F85240"/>
    <w:multiLevelType w:val="hybridMultilevel"/>
    <w:tmpl w:val="CB3078BC"/>
    <w:lvl w:ilvl="0" w:tplc="601EC6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2AB0D66"/>
    <w:multiLevelType w:val="hybridMultilevel"/>
    <w:tmpl w:val="606EE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3B5EE8"/>
    <w:multiLevelType w:val="hybridMultilevel"/>
    <w:tmpl w:val="6688FC5E"/>
    <w:lvl w:ilvl="0" w:tplc="601EC6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635C08CB"/>
    <w:multiLevelType w:val="hybridMultilevel"/>
    <w:tmpl w:val="0A4A142C"/>
    <w:lvl w:ilvl="0" w:tplc="601EC6C8">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1190870541">
    <w:abstractNumId w:val="3"/>
  </w:num>
  <w:num w:numId="2" w16cid:durableId="261425171">
    <w:abstractNumId w:val="0"/>
  </w:num>
  <w:num w:numId="3" w16cid:durableId="505631673">
    <w:abstractNumId w:val="5"/>
  </w:num>
  <w:num w:numId="4" w16cid:durableId="1460344900">
    <w:abstractNumId w:val="6"/>
  </w:num>
  <w:num w:numId="5" w16cid:durableId="698121041">
    <w:abstractNumId w:val="4"/>
  </w:num>
  <w:num w:numId="6" w16cid:durableId="158231146">
    <w:abstractNumId w:val="2"/>
  </w:num>
  <w:num w:numId="7" w16cid:durableId="12887016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cxN7IwNzYwNzEzNjBR0lEKTi0uzszPAykwrgUAS4CS0CwAAAA="/>
  </w:docVars>
  <w:rsids>
    <w:rsidRoot w:val="00C6219C"/>
    <w:rsid w:val="00084C94"/>
    <w:rsid w:val="000C5722"/>
    <w:rsid w:val="000E02B3"/>
    <w:rsid w:val="000E4A98"/>
    <w:rsid w:val="00195050"/>
    <w:rsid w:val="001A2E50"/>
    <w:rsid w:val="001D6E0C"/>
    <w:rsid w:val="001F1346"/>
    <w:rsid w:val="002607C8"/>
    <w:rsid w:val="002E7C11"/>
    <w:rsid w:val="002F7203"/>
    <w:rsid w:val="00373CC8"/>
    <w:rsid w:val="0039661C"/>
    <w:rsid w:val="00430249"/>
    <w:rsid w:val="004D6E71"/>
    <w:rsid w:val="0061690A"/>
    <w:rsid w:val="00661AC1"/>
    <w:rsid w:val="00685C6E"/>
    <w:rsid w:val="006C519C"/>
    <w:rsid w:val="00712DCF"/>
    <w:rsid w:val="007741CE"/>
    <w:rsid w:val="007D4F52"/>
    <w:rsid w:val="007E326F"/>
    <w:rsid w:val="00840269"/>
    <w:rsid w:val="00914FFB"/>
    <w:rsid w:val="00924ED9"/>
    <w:rsid w:val="00935A01"/>
    <w:rsid w:val="00972CBA"/>
    <w:rsid w:val="00A97CE5"/>
    <w:rsid w:val="00AF6879"/>
    <w:rsid w:val="00B67A3E"/>
    <w:rsid w:val="00BA17AD"/>
    <w:rsid w:val="00BE0FF1"/>
    <w:rsid w:val="00C6219C"/>
    <w:rsid w:val="00D822AC"/>
    <w:rsid w:val="00D93B2B"/>
    <w:rsid w:val="00E2143E"/>
    <w:rsid w:val="00ED0825"/>
    <w:rsid w:val="00F23213"/>
    <w:rsid w:val="00F519CD"/>
    <w:rsid w:val="00FC7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6A9DEA3"/>
  <w15:docId w15:val="{CA977759-EDB5-4146-AF24-9920BF518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19C"/>
  </w:style>
  <w:style w:type="paragraph" w:styleId="Footer">
    <w:name w:val="footer"/>
    <w:basedOn w:val="Normal"/>
    <w:link w:val="FooterChar"/>
    <w:uiPriority w:val="99"/>
    <w:unhideWhenUsed/>
    <w:rsid w:val="00C62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19C"/>
  </w:style>
  <w:style w:type="paragraph" w:styleId="BalloonText">
    <w:name w:val="Balloon Text"/>
    <w:basedOn w:val="Normal"/>
    <w:link w:val="BalloonTextChar"/>
    <w:uiPriority w:val="99"/>
    <w:semiHidden/>
    <w:unhideWhenUsed/>
    <w:rsid w:val="00914F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14FFB"/>
    <w:rPr>
      <w:rFonts w:ascii="Tahoma" w:hAnsi="Tahoma" w:cs="Tahoma"/>
      <w:sz w:val="16"/>
      <w:szCs w:val="16"/>
    </w:rPr>
  </w:style>
  <w:style w:type="paragraph" w:styleId="ListParagraph">
    <w:name w:val="List Paragraph"/>
    <w:basedOn w:val="Normal"/>
    <w:uiPriority w:val="34"/>
    <w:qFormat/>
    <w:rsid w:val="003966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1e3456a-d60f-430e-9183-5328ae9f2f61">1</DocumentType>
    <DocumentTopic xmlns="51e3456a-d60f-430e-9183-5328ae9f2f61">6</DocumentTopic>
    <DocumentCategory xmlns="51e3456a-d60f-430e-9183-5328ae9f2f61">2</DocumentCategory>
    <SearchKeywords xmlns="51e3456a-d60f-430e-9183-5328ae9f2f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5FD4052DB33A4482F228E6606E84A7" ma:contentTypeVersion="40" ma:contentTypeDescription="Create a new document." ma:contentTypeScope="" ma:versionID="7fd644c1af27922d99f39c5267f286ab">
  <xsd:schema xmlns:xsd="http://www.w3.org/2001/XMLSchema" xmlns:xs="http://www.w3.org/2001/XMLSchema" xmlns:p="http://schemas.microsoft.com/office/2006/metadata/properties" xmlns:ns2="51e3456a-d60f-430e-9183-5328ae9f2f61" xmlns:ns3="34eb7adf-1807-43d2-ab07-d86370e744d9" targetNamespace="http://schemas.microsoft.com/office/2006/metadata/properties" ma:root="true" ma:fieldsID="8d8d4328bf1fc11b4510227a0d8ad806" ns2:_="" ns3:_="">
    <xsd:import namespace="51e3456a-d60f-430e-9183-5328ae9f2f61"/>
    <xsd:import namespace="34eb7adf-1807-43d2-ab07-d86370e744d9"/>
    <xsd:element name="properties">
      <xsd:complexType>
        <xsd:sequence>
          <xsd:element name="documentManagement">
            <xsd:complexType>
              <xsd:all>
                <xsd:element ref="ns2:DocumentCategory" minOccurs="0"/>
                <xsd:element ref="ns2:DocumentTopic" minOccurs="0"/>
                <xsd:element ref="ns2:DocumentType" minOccurs="0"/>
                <xsd:element ref="ns2:SearchKeywords" minOccurs="0"/>
                <xsd:element ref="ns3:MediaServiceMetadata" minOccurs="0"/>
                <xsd:element ref="ns3:MediaServiceFastMetadata" minOccurs="0"/>
                <xsd:element ref="ns2:DocumentCategory_x003a_ID" minOccurs="0"/>
                <xsd:element ref="ns2:DocumentTopic_x003a_ID" minOccurs="0"/>
                <xsd:element ref="ns2:DocumentTyp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e3456a-d60f-430e-9183-5328ae9f2f61" elementFormDefault="qualified">
    <xsd:import namespace="http://schemas.microsoft.com/office/2006/documentManagement/types"/>
    <xsd:import namespace="http://schemas.microsoft.com/office/infopath/2007/PartnerControls"/>
    <xsd:element name="DocumentCategory" ma:index="8" nillable="true" ma:displayName="DocumentCategory" ma:list="{4a28bf01-9590-4b8d-b366-4738676086ca}" ma:internalName="DocumentCategory" ma:readOnly="false" ma:showField="Title" ma:web="51e3456a-d60f-430e-9183-5328ae9f2f61">
      <xsd:simpleType>
        <xsd:restriction base="dms:Lookup"/>
      </xsd:simpleType>
    </xsd:element>
    <xsd:element name="DocumentTopic" ma:index="9" nillable="true" ma:displayName="DocumentTopic" ma:list="{f6444088-a6e3-4888-9764-04711ada2bba}" ma:internalName="DocumentTopic" ma:readOnly="false" ma:showField="Title" ma:web="51e3456a-d60f-430e-9183-5328ae9f2f61">
      <xsd:simpleType>
        <xsd:restriction base="dms:Lookup"/>
      </xsd:simpleType>
    </xsd:element>
    <xsd:element name="DocumentType" ma:index="10" nillable="true" ma:displayName="DocumentType" ma:list="{175b2c02-8132-4a3c-85ff-38c92626c54e}" ma:internalName="DocumentType" ma:readOnly="false" ma:showField="Title" ma:web="51e3456a-d60f-430e-9183-5328ae9f2f61">
      <xsd:simpleType>
        <xsd:restriction base="dms:Lookup"/>
      </xsd:simpleType>
    </xsd:element>
    <xsd:element name="SearchKeywords" ma:index="11" nillable="true" ma:displayName="SearchKeywords" ma:description="Use this field to include comma (,) separated keywords used by Search Engine to return relevant search results." ma:internalName="SearchKeywords" ma:readOnly="false">
      <xsd:simpleType>
        <xsd:restriction base="dms:Text">
          <xsd:maxLength value="255"/>
        </xsd:restriction>
      </xsd:simpleType>
    </xsd:element>
    <xsd:element name="DocumentCategory_x003a_ID" ma:index="14" nillable="true" ma:displayName="DocumentCategory:ID" ma:list="{4a28bf01-9590-4b8d-b366-4738676086ca}" ma:internalName="DocumentCategory_x003A_ID" ma:readOnly="true" ma:showField="ID" ma:web="51e3456a-d60f-430e-9183-5328ae9f2f61">
      <xsd:simpleType>
        <xsd:restriction base="dms:Lookup"/>
      </xsd:simpleType>
    </xsd:element>
    <xsd:element name="DocumentTopic_x003a_ID" ma:index="15" nillable="true" ma:displayName="DocumentTopic:ID" ma:list="{f6444088-a6e3-4888-9764-04711ada2bba}" ma:internalName="DocumentTopic_x003A_ID" ma:readOnly="true" ma:showField="ID" ma:web="51e3456a-d60f-430e-9183-5328ae9f2f61">
      <xsd:simpleType>
        <xsd:restriction base="dms:Lookup"/>
      </xsd:simpleType>
    </xsd:element>
    <xsd:element name="DocumentType_x003a_ID" ma:index="16" nillable="true" ma:displayName="DocumentType:ID" ma:list="{175b2c02-8132-4a3c-85ff-38c92626c54e}" ma:internalName="DocumentType_x003A_ID" ma:readOnly="true" ma:showField="ID" ma:web="51e3456a-d60f-430e-9183-5328ae9f2f61">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4eb7adf-1807-43d2-ab07-d86370e744d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B39EAE-4228-4F35-92DD-D730A7865552}">
  <ds:schemaRefs>
    <ds:schemaRef ds:uri="http://schemas.microsoft.com/office/infopath/2007/PartnerControls"/>
    <ds:schemaRef ds:uri="http://purl.org/dc/dcmitype/"/>
    <ds:schemaRef ds:uri="http://schemas.microsoft.com/office/2006/metadata/properties"/>
    <ds:schemaRef ds:uri="http://schemas.microsoft.com/office/2006/documentManagement/types"/>
    <ds:schemaRef ds:uri="http://purl.org/dc/terms/"/>
    <ds:schemaRef ds:uri="http://purl.org/dc/elements/1.1/"/>
    <ds:schemaRef ds:uri="http://www.w3.org/XML/1998/namespace"/>
    <ds:schemaRef ds:uri="34eb7adf-1807-43d2-ab07-d86370e744d9"/>
    <ds:schemaRef ds:uri="http://schemas.openxmlformats.org/package/2006/metadata/core-properties"/>
    <ds:schemaRef ds:uri="51e3456a-d60f-430e-9183-5328ae9f2f61"/>
  </ds:schemaRefs>
</ds:datastoreItem>
</file>

<file path=customXml/itemProps2.xml><?xml version="1.0" encoding="utf-8"?>
<ds:datastoreItem xmlns:ds="http://schemas.openxmlformats.org/officeDocument/2006/customXml" ds:itemID="{52233F01-568E-49B9-9876-870F57EA4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e3456a-d60f-430e-9183-5328ae9f2f61"/>
    <ds:schemaRef ds:uri="34eb7adf-1807-43d2-ab07-d86370e7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73AE40-288C-4007-8F91-6D2EBABB52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153</Words>
  <Characters>876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Infection Control - Handout</vt:lpstr>
    </vt:vector>
  </TitlesOfParts>
  <Company>BTS</Company>
  <LinksUpToDate>false</LinksUpToDate>
  <CharactersWithSpaces>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Slips Trips Falls - Handout</dc:title>
  <dc:creator>Jeremy J. Price</dc:creator>
  <cp:lastModifiedBy>Clark, Ken</cp:lastModifiedBy>
  <cp:revision>6</cp:revision>
  <dcterms:created xsi:type="dcterms:W3CDTF">2024-05-23T18:57:00Z</dcterms:created>
  <dcterms:modified xsi:type="dcterms:W3CDTF">2024-05-28T14:31:00Z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0x0101000E5FD4052DB33A4482F228E6606E84A7</vt:lpwstr>
  </property>
  <property fmtid="{D5CDD505-2E9C-101B-9397-08002B2CF9AE}" pid="3" name="Roles">
    <vt:lpwstr>;#Agent;#Insured;#Internal;#TPA;#Agent_TPA;#Vendor;#</vt:lpwstr>
  </property>
  <property fmtid="{D5CDD505-2E9C-101B-9397-08002B2CF9AE}" pid="4" name="Order">
    <vt:r8>6300</vt:r8>
  </property>
  <property fmtid="{D5CDD505-2E9C-101B-9397-08002B2CF9AE}" pid="5" name="URL">
    <vt:lpwstr/>
  </property>
  <property fmtid="{D5CDD505-2E9C-101B-9397-08002B2CF9AE}" pid="6" name="_ExtendedDescription">
    <vt:lpwstr/>
  </property>
</Properties>
</file>